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BD" w:rsidRPr="00D061BD" w:rsidRDefault="00D061BD" w:rsidP="00D061BD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061BD">
        <w:rPr>
          <w:rFonts w:ascii="Times New Roman" w:hAnsi="Times New Roman" w:cs="Times New Roman"/>
          <w:b/>
          <w:sz w:val="24"/>
          <w:szCs w:val="24"/>
        </w:rPr>
        <w:t>еречень индивидуальных достижений поступающих, учитываемых при приеме, и порядок учета указанных достижений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061BD" w:rsidRPr="00D061BD" w:rsidRDefault="00D061BD" w:rsidP="00D061B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1BD">
        <w:rPr>
          <w:rFonts w:ascii="Times New Roman" w:hAnsi="Times New Roman" w:cs="Times New Roman"/>
          <w:sz w:val="24"/>
          <w:szCs w:val="24"/>
        </w:rPr>
        <w:t>Поступающему по решению Института начисляются баллы за следующие индивидуальные достижения:</w:t>
      </w:r>
      <w:proofErr w:type="gramEnd"/>
    </w:p>
    <w:p w:rsidR="00D061BD" w:rsidRPr="00D061BD" w:rsidRDefault="00D061BD" w:rsidP="00D061B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1BD">
        <w:rPr>
          <w:rFonts w:ascii="Times New Roman" w:hAnsi="Times New Roman" w:cs="Times New Roman"/>
          <w:sz w:val="24"/>
          <w:szCs w:val="24"/>
        </w:rPr>
        <w:t xml:space="preserve">1) наличие статуса чемпиона, призера Олимпийских игр, </w:t>
      </w:r>
      <w:proofErr w:type="spellStart"/>
      <w:r w:rsidRPr="00D061BD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D061BD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D061BD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D061BD">
        <w:rPr>
          <w:rFonts w:ascii="Times New Roman" w:hAnsi="Times New Roman" w:cs="Times New Roman"/>
          <w:sz w:val="24"/>
          <w:szCs w:val="24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D061BD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D061BD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D061BD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D061BD">
        <w:rPr>
          <w:rFonts w:ascii="Times New Roman" w:hAnsi="Times New Roman" w:cs="Times New Roman"/>
          <w:sz w:val="24"/>
          <w:szCs w:val="24"/>
        </w:rPr>
        <w:t xml:space="preserve"> игр – 3 балла;</w:t>
      </w:r>
    </w:p>
    <w:p w:rsidR="00D061BD" w:rsidRPr="00D061BD" w:rsidRDefault="00D061BD" w:rsidP="00D061B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1BD">
        <w:rPr>
          <w:rFonts w:ascii="Times New Roman" w:hAnsi="Times New Roman" w:cs="Times New Roman"/>
          <w:sz w:val="24"/>
          <w:szCs w:val="24"/>
        </w:rPr>
        <w:t xml:space="preserve">2) 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</w:r>
      <w:proofErr w:type="spellStart"/>
      <w:r w:rsidRPr="00D061BD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D061BD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D061BD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D061BD">
        <w:rPr>
          <w:rFonts w:ascii="Times New Roman" w:hAnsi="Times New Roman" w:cs="Times New Roman"/>
          <w:sz w:val="24"/>
          <w:szCs w:val="24"/>
        </w:rPr>
        <w:t xml:space="preserve"> игр – 3 балла;</w:t>
      </w:r>
    </w:p>
    <w:p w:rsidR="00D061BD" w:rsidRPr="00D061BD" w:rsidRDefault="00D061BD" w:rsidP="00D061B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56"/>
      <w:bookmarkEnd w:id="0"/>
      <w:proofErr w:type="gramStart"/>
      <w:r w:rsidRPr="00D061BD">
        <w:rPr>
          <w:rFonts w:ascii="Times New Roman" w:hAnsi="Times New Roman" w:cs="Times New Roman"/>
          <w:sz w:val="24"/>
          <w:szCs w:val="24"/>
        </w:rPr>
        <w:t xml:space="preserve">3) наличие золотого знака отличия Всероссийского физкультурно-спортивного комплекса "Готов к труду и обороне" (ГТО) (далее - Комплекс ГТО) и удостоверения к нему, полученных поступающим в соответствии с </w:t>
      </w:r>
      <w:hyperlink r:id="rId4" w:history="1">
        <w:r w:rsidRPr="00D061B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Порядком</w:t>
        </w:r>
      </w:hyperlink>
      <w:r w:rsidRPr="00D061BD">
        <w:rPr>
          <w:rFonts w:ascii="Times New Roman" w:hAnsi="Times New Roman" w:cs="Times New Roman"/>
          <w:color w:val="000000"/>
          <w:sz w:val="24"/>
          <w:szCs w:val="24"/>
        </w:rPr>
        <w:t xml:space="preserve"> награждения лиц, выполнивших нормативы испытаний (тестов) Всероссийского физкульту</w:t>
      </w:r>
      <w:r w:rsidRPr="00D061BD">
        <w:rPr>
          <w:rFonts w:ascii="Times New Roman" w:hAnsi="Times New Roman" w:cs="Times New Roman"/>
          <w:sz w:val="24"/>
          <w:szCs w:val="24"/>
        </w:rPr>
        <w:t>рно-спортивного комплекса "Готов к труду и обороне" (ГТО), соответствующими знаками отличия Всероссийского физкультурно-спортивного комплекса "Готов к труду и обороне" (ГТО), утвержденным приказом Министерства спорта Российской Федерации</w:t>
      </w:r>
      <w:proofErr w:type="gramEnd"/>
      <w:r w:rsidRPr="00D061BD">
        <w:rPr>
          <w:rFonts w:ascii="Times New Roman" w:hAnsi="Times New Roman" w:cs="Times New Roman"/>
          <w:sz w:val="24"/>
          <w:szCs w:val="24"/>
        </w:rPr>
        <w:t xml:space="preserve"> от 14 января 2016 г. N 16 , если поступающий награжден указанным золотым знаком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году- 3 балла;</w:t>
      </w:r>
    </w:p>
    <w:p w:rsidR="00D061BD" w:rsidRPr="00D061BD" w:rsidRDefault="00D061BD" w:rsidP="00D061B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1BD">
        <w:rPr>
          <w:rFonts w:ascii="Times New Roman" w:hAnsi="Times New Roman" w:cs="Times New Roman"/>
          <w:sz w:val="24"/>
          <w:szCs w:val="24"/>
        </w:rPr>
        <w:t>4) 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</w:t>
      </w:r>
      <w:proofErr w:type="gramEnd"/>
      <w:r w:rsidRPr="00D061BD">
        <w:rPr>
          <w:rFonts w:ascii="Times New Roman" w:hAnsi="Times New Roman" w:cs="Times New Roman"/>
          <w:sz w:val="24"/>
          <w:szCs w:val="24"/>
        </w:rPr>
        <w:t xml:space="preserve"> о начальном профессиональном образовании для </w:t>
      </w:r>
      <w:proofErr w:type="gramStart"/>
      <w:r w:rsidRPr="00D061BD">
        <w:rPr>
          <w:rFonts w:ascii="Times New Roman" w:hAnsi="Times New Roman" w:cs="Times New Roman"/>
          <w:sz w:val="24"/>
          <w:szCs w:val="24"/>
        </w:rPr>
        <w:t>награжденных</w:t>
      </w:r>
      <w:proofErr w:type="gramEnd"/>
      <w:r w:rsidRPr="00D061BD">
        <w:rPr>
          <w:rFonts w:ascii="Times New Roman" w:hAnsi="Times New Roman" w:cs="Times New Roman"/>
          <w:sz w:val="24"/>
          <w:szCs w:val="24"/>
        </w:rPr>
        <w:t xml:space="preserve"> золотой (серебряной) медалью) – 3 балла;</w:t>
      </w:r>
    </w:p>
    <w:p w:rsidR="00D061BD" w:rsidRPr="00D061BD" w:rsidRDefault="00D061BD" w:rsidP="00D061B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1BD">
        <w:rPr>
          <w:rFonts w:ascii="Times New Roman" w:hAnsi="Times New Roman" w:cs="Times New Roman"/>
          <w:sz w:val="24"/>
          <w:szCs w:val="24"/>
        </w:rPr>
        <w:t>6) волонтерская (добровольческая) деятельность, е</w:t>
      </w:r>
      <w:r w:rsidRPr="00D061BD">
        <w:rPr>
          <w:rStyle w:val="fontstyle01"/>
          <w:rFonts w:ascii="Times New Roman" w:hAnsi="Times New Roman" w:cs="Times New Roman"/>
        </w:rPr>
        <w:t xml:space="preserve">сли </w:t>
      </w:r>
      <w:proofErr w:type="gramStart"/>
      <w:r w:rsidRPr="00D061BD">
        <w:rPr>
          <w:rStyle w:val="fontstyle01"/>
          <w:rFonts w:ascii="Times New Roman" w:hAnsi="Times New Roman" w:cs="Times New Roman"/>
        </w:rPr>
        <w:t>с даты завершения</w:t>
      </w:r>
      <w:proofErr w:type="gramEnd"/>
      <w:r w:rsidRPr="00D061BD">
        <w:rPr>
          <w:rStyle w:val="fontstyle01"/>
          <w:rFonts w:ascii="Times New Roman" w:hAnsi="Times New Roman" w:cs="Times New Roman"/>
        </w:rPr>
        <w:t xml:space="preserve"> периода осуществления указанной деятельности до дня завершения приема документов и вступительных испытаний прошло не более четырех лет – 1 балл</w:t>
      </w:r>
      <w:r w:rsidRPr="00D061BD">
        <w:rPr>
          <w:rFonts w:ascii="Times New Roman" w:hAnsi="Times New Roman" w:cs="Times New Roman"/>
          <w:sz w:val="24"/>
          <w:szCs w:val="24"/>
        </w:rPr>
        <w:t>;</w:t>
      </w:r>
    </w:p>
    <w:p w:rsidR="00D061BD" w:rsidRPr="00D061BD" w:rsidRDefault="00D061BD" w:rsidP="00D061B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1BD">
        <w:rPr>
          <w:rFonts w:ascii="Times New Roman" w:hAnsi="Times New Roman" w:cs="Times New Roman"/>
          <w:sz w:val="24"/>
          <w:szCs w:val="24"/>
        </w:rPr>
        <w:t xml:space="preserve">7) участие и (или) результаты участия в олимпиадах школьников (не используемые для получения особых прав и (или) особого преимущества при поступлении на </w:t>
      </w:r>
      <w:proofErr w:type="gramStart"/>
      <w:r w:rsidRPr="00D061B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D061BD">
        <w:rPr>
          <w:rFonts w:ascii="Times New Roman" w:hAnsi="Times New Roman" w:cs="Times New Roman"/>
          <w:sz w:val="24"/>
          <w:szCs w:val="24"/>
        </w:rPr>
        <w:t xml:space="preserve"> конкретным условиям поступления);</w:t>
      </w:r>
    </w:p>
    <w:p w:rsidR="00D061BD" w:rsidRPr="00D061BD" w:rsidRDefault="00D061BD" w:rsidP="00D061B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1BD">
        <w:rPr>
          <w:rFonts w:ascii="Times New Roman" w:hAnsi="Times New Roman" w:cs="Times New Roman"/>
          <w:sz w:val="24"/>
          <w:szCs w:val="24"/>
        </w:rPr>
        <w:t xml:space="preserve">8) участие и (или) результаты участия в мероприятиях, включенных в </w:t>
      </w:r>
      <w:r w:rsidRPr="00D061BD">
        <w:rPr>
          <w:rFonts w:ascii="Times New Roman" w:hAnsi="Times New Roman" w:cs="Times New Roman"/>
          <w:color w:val="000000"/>
          <w:sz w:val="24"/>
          <w:szCs w:val="24"/>
        </w:rPr>
        <w:t xml:space="preserve">перечень, утвержденный Министерством просвещения Российской Федерации в соответствии с </w:t>
      </w:r>
      <w:hyperlink r:id="rId5" w:history="1">
        <w:r w:rsidRPr="00D061B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пунктом 4</w:t>
        </w:r>
      </w:hyperlink>
      <w:r w:rsidRPr="00D061BD">
        <w:rPr>
          <w:rFonts w:ascii="Times New Roman" w:hAnsi="Times New Roman" w:cs="Times New Roman"/>
          <w:color w:val="000000"/>
          <w:sz w:val="24"/>
          <w:szCs w:val="24"/>
        </w:rPr>
        <w:t xml:space="preserve"> Правил выявления детей, проявивших выдающиеся способности и сопровождения их дальнейшего</w:t>
      </w:r>
      <w:r w:rsidRPr="00D061BD">
        <w:rPr>
          <w:rFonts w:ascii="Times New Roman" w:hAnsi="Times New Roman" w:cs="Times New Roman"/>
          <w:sz w:val="24"/>
          <w:szCs w:val="24"/>
        </w:rPr>
        <w:t xml:space="preserve"> развития, утвержденных постановлением Правительства Российской Федерации от 17 ноября 2015г. N 1239 – 1 балл;</w:t>
      </w:r>
    </w:p>
    <w:p w:rsidR="00D061BD" w:rsidRPr="00D061BD" w:rsidRDefault="00D061BD" w:rsidP="00D061B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1BD">
        <w:rPr>
          <w:rFonts w:ascii="Times New Roman" w:hAnsi="Times New Roman" w:cs="Times New Roman"/>
          <w:sz w:val="24"/>
          <w:szCs w:val="24"/>
        </w:rPr>
        <w:t>9) 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D061BD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D061BD">
        <w:rPr>
          <w:rFonts w:ascii="Times New Roman" w:hAnsi="Times New Roman" w:cs="Times New Roman"/>
          <w:sz w:val="24"/>
          <w:szCs w:val="24"/>
        </w:rPr>
        <w:t>"- 1 балл</w:t>
      </w:r>
      <w:proofErr w:type="gramStart"/>
      <w:r w:rsidRPr="00D061B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061BD" w:rsidRPr="00D061BD" w:rsidRDefault="00D061BD" w:rsidP="00D061B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72"/>
      <w:bookmarkEnd w:id="1"/>
      <w:r w:rsidRPr="00D061BD">
        <w:rPr>
          <w:rFonts w:ascii="Times New Roman" w:hAnsi="Times New Roman" w:cs="Times New Roman"/>
          <w:sz w:val="24"/>
          <w:szCs w:val="24"/>
        </w:rPr>
        <w:lastRenderedPageBreak/>
        <w:t>10) оценка, выставленная организацией высшего образования по результатам проверки итогового сочинения, являющегося условием допуска к государственной итоговой аттестации по образовательной программе среднего общего образования.</w:t>
      </w:r>
    </w:p>
    <w:p w:rsidR="00D061BD" w:rsidRPr="00D061BD" w:rsidRDefault="00D061BD" w:rsidP="00D061B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1BD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D061BD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D061BD">
        <w:rPr>
          <w:rFonts w:ascii="Times New Roman" w:hAnsi="Times New Roman" w:cs="Times New Roman"/>
          <w:sz w:val="24"/>
          <w:szCs w:val="24"/>
        </w:rPr>
        <w:t xml:space="preserve"> представляет документы, подтверждающие получение результатов индивидуальных достижений. Для учета индивидуального достижения, указанного в подпункте 10 пункта 27 Правил, не требуется представление таких документов.</w:t>
      </w:r>
    </w:p>
    <w:p w:rsidR="00D061BD" w:rsidRPr="00D061BD" w:rsidRDefault="00D061BD" w:rsidP="00D061B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1BD">
        <w:rPr>
          <w:rFonts w:ascii="Times New Roman" w:hAnsi="Times New Roman" w:cs="Times New Roman"/>
          <w:sz w:val="24"/>
          <w:szCs w:val="24"/>
        </w:rPr>
        <w:t xml:space="preserve">29. Сумма баллов, начисленных </w:t>
      </w:r>
      <w:proofErr w:type="gramStart"/>
      <w:r w:rsidRPr="00D061BD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D061BD">
        <w:rPr>
          <w:rFonts w:ascii="Times New Roman" w:hAnsi="Times New Roman" w:cs="Times New Roman"/>
          <w:sz w:val="24"/>
          <w:szCs w:val="24"/>
        </w:rPr>
        <w:t xml:space="preserve"> за индивидуальные достижения, не может быть более 10 баллов.</w:t>
      </w:r>
    </w:p>
    <w:p w:rsidR="00D061BD" w:rsidRPr="00D061BD" w:rsidRDefault="00D061BD" w:rsidP="00D061B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1BD">
        <w:rPr>
          <w:rFonts w:ascii="Times New Roman" w:hAnsi="Times New Roman" w:cs="Times New Roman"/>
          <w:sz w:val="24"/>
          <w:szCs w:val="24"/>
        </w:rPr>
        <w:t>Баллы, начисленные за индивидуальные достижения, включаются в сумму конкурсных баллов.</w:t>
      </w:r>
    </w:p>
    <w:p w:rsidR="00D061BD" w:rsidRPr="00D061BD" w:rsidRDefault="00D061BD" w:rsidP="00D061B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1BD">
        <w:rPr>
          <w:rFonts w:ascii="Times New Roman" w:hAnsi="Times New Roman" w:cs="Times New Roman"/>
          <w:sz w:val="24"/>
          <w:szCs w:val="24"/>
        </w:rPr>
        <w:t xml:space="preserve">30. Перечень индивидуальных достижений, учитываемых при равенстве поступающих по критериям ранжирования, указанным в </w:t>
      </w:r>
      <w:hyperlink w:anchor="p468" w:history="1">
        <w:r w:rsidRPr="00D061B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подпунктах 1</w:t>
        </w:r>
      </w:hyperlink>
      <w:r w:rsidRPr="00D061B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480" w:history="1">
        <w:r w:rsidRPr="00D061B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4 пункта 76</w:t>
        </w:r>
      </w:hyperlink>
      <w:r w:rsidRPr="00D061BD">
        <w:rPr>
          <w:rFonts w:ascii="Times New Roman" w:hAnsi="Times New Roman" w:cs="Times New Roman"/>
          <w:color w:val="000000"/>
          <w:sz w:val="24"/>
          <w:szCs w:val="24"/>
        </w:rPr>
        <w:t xml:space="preserve"> и в </w:t>
      </w:r>
      <w:hyperlink w:anchor="p486" w:history="1">
        <w:r w:rsidRPr="00D061B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подпунктах 1</w:t>
        </w:r>
      </w:hyperlink>
      <w:r w:rsidRPr="00D061B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492" w:history="1">
        <w:r w:rsidRPr="00D061B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4 пункта 7</w:t>
        </w:r>
      </w:hyperlink>
      <w:r w:rsidRPr="00D061BD">
        <w:rPr>
          <w:rFonts w:ascii="Times New Roman" w:hAnsi="Times New Roman" w:cs="Times New Roman"/>
          <w:color w:val="000000"/>
          <w:sz w:val="24"/>
          <w:szCs w:val="24"/>
        </w:rPr>
        <w:t>3 Правил (далее - индивидуальные достижения, учитываемые при равенстве поступающих по иным критериям ранжирования), устанавливается</w:t>
      </w:r>
      <w:r w:rsidRPr="00D061BD">
        <w:rPr>
          <w:rFonts w:ascii="Times New Roman" w:hAnsi="Times New Roman" w:cs="Times New Roman"/>
          <w:sz w:val="24"/>
          <w:szCs w:val="24"/>
        </w:rPr>
        <w:t xml:space="preserve"> Институтом образования самостоятельно. </w:t>
      </w:r>
      <w:proofErr w:type="gramStart"/>
      <w:r w:rsidRPr="00D061BD">
        <w:rPr>
          <w:rFonts w:ascii="Times New Roman" w:hAnsi="Times New Roman" w:cs="Times New Roman"/>
          <w:sz w:val="24"/>
          <w:szCs w:val="24"/>
        </w:rPr>
        <w:t>В случае равенства поступающих по указанным достижениям перечень таких достижений может быть дополнен в период проведения приема.</w:t>
      </w:r>
      <w:proofErr w:type="gramEnd"/>
    </w:p>
    <w:p w:rsidR="00000000" w:rsidRPr="00D061BD" w:rsidRDefault="00D061BD" w:rsidP="00D061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0000" w:rsidRPr="00D0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061BD"/>
    <w:rsid w:val="00D0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061BD"/>
    <w:rPr>
      <w:color w:val="0000FF"/>
      <w:u w:val="single"/>
    </w:rPr>
  </w:style>
  <w:style w:type="character" w:customStyle="1" w:styleId="fontstyle01">
    <w:name w:val="fontstyle01"/>
    <w:rsid w:val="00D061B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276328DEEB83BC09860C74FA463E03D3&amp;req=doc&amp;base=LAW&amp;n=353908&amp;dst=34&amp;fld=134&amp;REFFIELD=134&amp;REFDST=100203&amp;REFDOC=362209&amp;REFBASE=LAW&amp;stat=refcode%3D16876%3Bdstident%3D34%3Bindex%3D264&amp;date=08.10.2020" TargetMode="External"/><Relationship Id="rId4" Type="http://schemas.openxmlformats.org/officeDocument/2006/relationships/hyperlink" Target="https://login.consultant.ru/link/?rnd=276328DEEB83BC09860C74FA463E03D3&amp;req=doc&amp;base=LAW&amp;n=194668&amp;dst=100011&amp;fld=134&amp;REFFIELD=134&amp;REFDST=100196&amp;REFDOC=362209&amp;REFBASE=LAW&amp;stat=refcode%3D16876%3Bdstident%3D100011%3Bindex%3D256&amp;date=08.10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2020-11-27T09:21:00Z</dcterms:created>
  <dcterms:modified xsi:type="dcterms:W3CDTF">2020-11-27T09:22:00Z</dcterms:modified>
</cp:coreProperties>
</file>